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309" w:rsidRPr="005453F3" w:rsidRDefault="00825309" w:rsidP="0082530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вопросы.</w:t>
      </w:r>
    </w:p>
    <w:p w:rsidR="00825309" w:rsidRDefault="00825309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453F3" w:rsidRPr="005453F3">
        <w:rPr>
          <w:rFonts w:ascii="Times New Roman" w:hAnsi="Times New Roman" w:cs="Times New Roman"/>
          <w:sz w:val="28"/>
          <w:szCs w:val="28"/>
        </w:rPr>
        <w:t xml:space="preserve">. Мультиплексирование шины адресов/данных. </w:t>
      </w:r>
    </w:p>
    <w:p w:rsidR="00825309" w:rsidRDefault="005453F3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2. Гарвардская и принстонская архитектуры микропроцессорной системы: отличительные черты, плюсы и минусы. </w:t>
      </w:r>
    </w:p>
    <w:p w:rsidR="00825309" w:rsidRDefault="005453F3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>3. Внешнее устройство микропроцессора. Нумерация, назначение и обозначение выводов.</w:t>
      </w:r>
    </w:p>
    <w:p w:rsidR="00825309" w:rsidRDefault="005453F3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4. Внутреннее устройство микропроцессора. Основные блоки. </w:t>
      </w:r>
    </w:p>
    <w:p w:rsidR="00825309" w:rsidRDefault="005453F3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5. Операционный блок. </w:t>
      </w:r>
    </w:p>
    <w:p w:rsidR="00825309" w:rsidRDefault="005453F3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6. Блок регистров. </w:t>
      </w:r>
    </w:p>
    <w:p w:rsidR="00825309" w:rsidRDefault="005453F3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>7. Блок дешифрации команд и формирования машинных циклов.</w:t>
      </w:r>
    </w:p>
    <w:p w:rsidR="00825309" w:rsidRDefault="005453F3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 xml:space="preserve">8. Блок синхронизации и управления. </w:t>
      </w:r>
    </w:p>
    <w:p w:rsidR="00825309" w:rsidRDefault="005453F3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 w:rsidRPr="005453F3">
        <w:rPr>
          <w:rFonts w:ascii="Times New Roman" w:hAnsi="Times New Roman" w:cs="Times New Roman"/>
          <w:sz w:val="28"/>
          <w:szCs w:val="28"/>
        </w:rPr>
        <w:t>9. Блок управления прерываниями.</w:t>
      </w:r>
    </w:p>
    <w:p w:rsidR="00825309" w:rsidRDefault="00825309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453F3" w:rsidRPr="005453F3">
        <w:rPr>
          <w:rFonts w:ascii="Times New Roman" w:hAnsi="Times New Roman" w:cs="Times New Roman"/>
          <w:sz w:val="28"/>
          <w:szCs w:val="28"/>
        </w:rPr>
        <w:t xml:space="preserve">0. Организация обработки информации в микропроцессоре. </w:t>
      </w:r>
    </w:p>
    <w:p w:rsidR="00825309" w:rsidRDefault="00825309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5453F3" w:rsidRPr="005453F3">
        <w:rPr>
          <w:rFonts w:ascii="Times New Roman" w:hAnsi="Times New Roman" w:cs="Times New Roman"/>
          <w:sz w:val="28"/>
          <w:szCs w:val="28"/>
        </w:rPr>
        <w:t xml:space="preserve">. Синхронизация и тактирование. </w:t>
      </w:r>
    </w:p>
    <w:p w:rsidR="00825309" w:rsidRDefault="00825309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453F3" w:rsidRPr="005453F3">
        <w:rPr>
          <w:rFonts w:ascii="Times New Roman" w:hAnsi="Times New Roman" w:cs="Times New Roman"/>
          <w:sz w:val="28"/>
          <w:szCs w:val="28"/>
        </w:rPr>
        <w:t xml:space="preserve">2. Микрооперация, микрокоманда, микропрограмма. </w:t>
      </w:r>
    </w:p>
    <w:p w:rsidR="00825309" w:rsidRDefault="00825309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453F3" w:rsidRPr="005453F3">
        <w:rPr>
          <w:rFonts w:ascii="Times New Roman" w:hAnsi="Times New Roman" w:cs="Times New Roman"/>
          <w:sz w:val="28"/>
          <w:szCs w:val="28"/>
        </w:rPr>
        <w:t>3. Такт, машинный цикл, командный цикл.</w:t>
      </w:r>
    </w:p>
    <w:p w:rsidR="00825309" w:rsidRDefault="00825309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453F3" w:rsidRPr="005453F3">
        <w:rPr>
          <w:rFonts w:ascii="Times New Roman" w:hAnsi="Times New Roman" w:cs="Times New Roman"/>
          <w:sz w:val="28"/>
          <w:szCs w:val="28"/>
        </w:rPr>
        <w:t>4. Адресные пространства. Способы адресации.</w:t>
      </w:r>
    </w:p>
    <w:p w:rsidR="00825309" w:rsidRDefault="00825309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453F3" w:rsidRPr="005453F3">
        <w:rPr>
          <w:rFonts w:ascii="Times New Roman" w:hAnsi="Times New Roman" w:cs="Times New Roman"/>
          <w:sz w:val="28"/>
          <w:szCs w:val="28"/>
        </w:rPr>
        <w:t xml:space="preserve">5. Форматы команд. </w:t>
      </w:r>
    </w:p>
    <w:p w:rsidR="00EC2875" w:rsidRPr="005453F3" w:rsidRDefault="00825309" w:rsidP="008253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453F3" w:rsidRPr="005453F3">
        <w:rPr>
          <w:rFonts w:ascii="Times New Roman" w:hAnsi="Times New Roman" w:cs="Times New Roman"/>
          <w:sz w:val="28"/>
          <w:szCs w:val="28"/>
        </w:rPr>
        <w:t>6. Исключения и прерывания.</w:t>
      </w:r>
    </w:p>
    <w:sectPr w:rsidR="00EC2875" w:rsidRPr="005453F3" w:rsidSect="00EC2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6C7A"/>
    <w:rsid w:val="005453F3"/>
    <w:rsid w:val="00716C7A"/>
    <w:rsid w:val="00825309"/>
    <w:rsid w:val="00EC2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8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2019-10-08T14:29:00Z</dcterms:created>
  <dcterms:modified xsi:type="dcterms:W3CDTF">2019-10-08T14:54:00Z</dcterms:modified>
</cp:coreProperties>
</file>